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92" w:type="dxa"/>
        <w:jc w:val="center"/>
        <w:tblCellMar>
          <w:left w:w="70" w:type="dxa"/>
          <w:right w:w="70" w:type="dxa"/>
        </w:tblCellMar>
        <w:tblLook w:val="04A0" w:firstRow="1" w:lastRow="0" w:firstColumn="1" w:lastColumn="0" w:noHBand="0" w:noVBand="1"/>
      </w:tblPr>
      <w:tblGrid>
        <w:gridCol w:w="8792"/>
      </w:tblGrid>
      <w:tr w:rsidR="009B3042" w:rsidTr="004103BF">
        <w:trPr>
          <w:trHeight w:val="14020"/>
          <w:jc w:val="center"/>
        </w:trPr>
        <w:tc>
          <w:tcPr>
            <w:tcW w:w="8792" w:type="dxa"/>
            <w:tcBorders>
              <w:top w:val="single" w:sz="8" w:space="0" w:color="000000"/>
              <w:left w:val="single" w:sz="8" w:space="0" w:color="000000"/>
              <w:bottom w:val="single" w:sz="8" w:space="0" w:color="000000"/>
              <w:right w:val="single" w:sz="8" w:space="0" w:color="000000"/>
            </w:tcBorders>
          </w:tcPr>
          <w:p w:rsidR="00936738" w:rsidRPr="00936738" w:rsidRDefault="00936738" w:rsidP="00936738">
            <w:pPr>
              <w:pStyle w:val="Sinespaciado"/>
              <w:tabs>
                <w:tab w:val="left" w:pos="1831"/>
              </w:tabs>
              <w:rPr>
                <w:sz w:val="10"/>
                <w:szCs w:val="24"/>
              </w:rPr>
            </w:pPr>
          </w:p>
          <w:p w:rsidR="00936738" w:rsidRDefault="006E6417" w:rsidP="004B10A2">
            <w:pPr>
              <w:pStyle w:val="Sinespaciado"/>
              <w:ind w:left="24"/>
              <w:rPr>
                <w:sz w:val="24"/>
                <w:szCs w:val="24"/>
              </w:rPr>
            </w:pPr>
            <w:r>
              <w:rPr>
                <w:noProof/>
                <w:sz w:val="24"/>
                <w:szCs w:val="24"/>
                <w:lang w:val="es-AR" w:eastAsia="es-AR"/>
              </w:rPr>
              <w:drawing>
                <wp:inline distT="0" distB="0" distL="0" distR="0">
                  <wp:extent cx="5430982" cy="122873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al CA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95553" cy="1243348"/>
                          </a:xfrm>
                          <a:prstGeom prst="rect">
                            <a:avLst/>
                          </a:prstGeom>
                        </pic:spPr>
                      </pic:pic>
                    </a:graphicData>
                  </a:graphic>
                </wp:inline>
              </w:drawing>
            </w:r>
          </w:p>
          <w:p w:rsidR="00936738" w:rsidRDefault="00936738">
            <w:pPr>
              <w:pStyle w:val="Sinespaciado"/>
              <w:rPr>
                <w:sz w:val="24"/>
                <w:szCs w:val="24"/>
              </w:rPr>
            </w:pPr>
          </w:p>
          <w:p w:rsidR="004B10A2" w:rsidRDefault="004B10A2">
            <w:pPr>
              <w:pStyle w:val="Sinespaciado"/>
              <w:rPr>
                <w:sz w:val="24"/>
                <w:szCs w:val="24"/>
              </w:rPr>
            </w:pPr>
          </w:p>
          <w:p w:rsidR="00936738" w:rsidRDefault="00936738">
            <w:pPr>
              <w:pStyle w:val="Sinespaciado"/>
              <w:rPr>
                <w:sz w:val="24"/>
                <w:szCs w:val="24"/>
              </w:rPr>
            </w:pPr>
            <w:r>
              <w:rPr>
                <w:sz w:val="24"/>
                <w:szCs w:val="24"/>
              </w:rPr>
              <w:t>Estimado</w:t>
            </w:r>
            <w:r w:rsidR="004B10A2">
              <w:rPr>
                <w:sz w:val="24"/>
                <w:szCs w:val="24"/>
              </w:rPr>
              <w:t xml:space="preserve"> </w:t>
            </w:r>
            <w:proofErr w:type="spellStart"/>
            <w:r w:rsidR="004B10A2">
              <w:rPr>
                <w:sz w:val="24"/>
                <w:szCs w:val="24"/>
              </w:rPr>
              <w:t>Supermercadista</w:t>
            </w:r>
            <w:proofErr w:type="spellEnd"/>
            <w:r>
              <w:rPr>
                <w:sz w:val="24"/>
                <w:szCs w:val="24"/>
              </w:rPr>
              <w:t xml:space="preserve">: </w:t>
            </w:r>
          </w:p>
          <w:p w:rsidR="00936738" w:rsidRDefault="00936738">
            <w:pPr>
              <w:pStyle w:val="Sinespaciado"/>
              <w:rPr>
                <w:sz w:val="24"/>
                <w:szCs w:val="24"/>
              </w:rPr>
            </w:pPr>
          </w:p>
          <w:p w:rsidR="009B3042" w:rsidRDefault="004B10A2">
            <w:pPr>
              <w:pStyle w:val="Sinespaciado"/>
              <w:rPr>
                <w:sz w:val="24"/>
                <w:szCs w:val="24"/>
              </w:rPr>
            </w:pPr>
            <w:r>
              <w:rPr>
                <w:sz w:val="24"/>
                <w:szCs w:val="24"/>
              </w:rPr>
              <w:t>Le hacemos llegar</w:t>
            </w:r>
            <w:r w:rsidR="009B3042">
              <w:rPr>
                <w:sz w:val="24"/>
                <w:szCs w:val="24"/>
              </w:rPr>
              <w:t xml:space="preserve"> información sobre la Cámara Argentina de Supermercados (CAS), esperando poder contarlo en breve entre los integrantes de la entidad.</w:t>
            </w:r>
          </w:p>
          <w:p w:rsidR="009B3042" w:rsidRDefault="009B3042">
            <w:pPr>
              <w:pStyle w:val="Sinespaciado"/>
              <w:rPr>
                <w:sz w:val="24"/>
                <w:szCs w:val="24"/>
              </w:rPr>
            </w:pPr>
            <w:r>
              <w:rPr>
                <w:sz w:val="24"/>
                <w:szCs w:val="24"/>
              </w:rPr>
              <w:t xml:space="preserve">CAS es una </w:t>
            </w:r>
            <w:r w:rsidR="00936738">
              <w:rPr>
                <w:sz w:val="24"/>
                <w:szCs w:val="24"/>
              </w:rPr>
              <w:t>organización empresaria</w:t>
            </w:r>
            <w:r w:rsidR="00D5145F">
              <w:rPr>
                <w:sz w:val="24"/>
                <w:szCs w:val="24"/>
              </w:rPr>
              <w:t>l</w:t>
            </w:r>
            <w:r w:rsidR="00936738">
              <w:rPr>
                <w:sz w:val="24"/>
                <w:szCs w:val="24"/>
              </w:rPr>
              <w:t xml:space="preserve"> </w:t>
            </w:r>
            <w:r>
              <w:rPr>
                <w:sz w:val="24"/>
                <w:szCs w:val="24"/>
              </w:rPr>
              <w:t>que desde hace más de 5</w:t>
            </w:r>
            <w:r w:rsidR="00CD41E3">
              <w:rPr>
                <w:sz w:val="24"/>
                <w:szCs w:val="24"/>
              </w:rPr>
              <w:t>5</w:t>
            </w:r>
            <w:r>
              <w:rPr>
                <w:sz w:val="24"/>
                <w:szCs w:val="24"/>
              </w:rPr>
              <w:t xml:space="preserve"> años trabaja por el sector </w:t>
            </w:r>
            <w:proofErr w:type="spellStart"/>
            <w:r>
              <w:rPr>
                <w:sz w:val="24"/>
                <w:szCs w:val="24"/>
              </w:rPr>
              <w:t>supermercadista</w:t>
            </w:r>
            <w:proofErr w:type="spellEnd"/>
            <w:r>
              <w:rPr>
                <w:sz w:val="24"/>
                <w:szCs w:val="24"/>
              </w:rPr>
              <w:t xml:space="preserve"> argentino. </w:t>
            </w:r>
          </w:p>
          <w:p w:rsidR="009B3042" w:rsidRDefault="009B3042">
            <w:pPr>
              <w:pStyle w:val="Sinespaciado"/>
              <w:rPr>
                <w:sz w:val="24"/>
                <w:szCs w:val="24"/>
              </w:rPr>
            </w:pPr>
            <w:r>
              <w:rPr>
                <w:sz w:val="24"/>
                <w:szCs w:val="24"/>
              </w:rPr>
              <w:t>Sus integrantes son autoservicios, supermercados, hipermercados, cadenas regionales, agrupaciones de compras y cooperativas de consumo, de todo el país, que acceden a múltiples beneficios</w:t>
            </w:r>
            <w:r w:rsidR="00B4032B">
              <w:rPr>
                <w:sz w:val="24"/>
                <w:szCs w:val="24"/>
              </w:rPr>
              <w:t xml:space="preserve"> a través de la entidad</w:t>
            </w:r>
            <w:r>
              <w:rPr>
                <w:sz w:val="24"/>
                <w:szCs w:val="24"/>
              </w:rPr>
              <w:t xml:space="preserve">, entre los que cabe destacar: </w:t>
            </w:r>
          </w:p>
          <w:p w:rsidR="009B3042" w:rsidRDefault="009B3042">
            <w:pPr>
              <w:pStyle w:val="Sinespaciado"/>
              <w:rPr>
                <w:sz w:val="24"/>
                <w:szCs w:val="24"/>
              </w:rPr>
            </w:pPr>
            <w:r>
              <w:rPr>
                <w:sz w:val="24"/>
                <w:szCs w:val="24"/>
              </w:rPr>
              <w:t xml:space="preserve">- Reuniones mensuales con colegas y empresarios de todo el país ligados al sector. </w:t>
            </w:r>
          </w:p>
          <w:p w:rsidR="009B3042" w:rsidRDefault="009B3042">
            <w:pPr>
              <w:pStyle w:val="Sinespaciado"/>
              <w:rPr>
                <w:sz w:val="24"/>
                <w:szCs w:val="24"/>
              </w:rPr>
            </w:pPr>
            <w:r>
              <w:rPr>
                <w:sz w:val="24"/>
                <w:szCs w:val="24"/>
              </w:rPr>
              <w:t xml:space="preserve">- Asesoramiento sobre temas vinculados al negocio </w:t>
            </w:r>
            <w:proofErr w:type="spellStart"/>
            <w:r>
              <w:rPr>
                <w:sz w:val="24"/>
                <w:szCs w:val="24"/>
              </w:rPr>
              <w:t>supermercadista</w:t>
            </w:r>
            <w:proofErr w:type="spellEnd"/>
            <w:r>
              <w:rPr>
                <w:sz w:val="24"/>
                <w:szCs w:val="24"/>
              </w:rPr>
              <w:t xml:space="preserve">. </w:t>
            </w:r>
          </w:p>
          <w:p w:rsidR="009B3042" w:rsidRDefault="009B3042">
            <w:pPr>
              <w:pStyle w:val="Sinespaciado"/>
              <w:rPr>
                <w:sz w:val="24"/>
                <w:szCs w:val="24"/>
              </w:rPr>
            </w:pPr>
            <w:r>
              <w:rPr>
                <w:sz w:val="24"/>
                <w:szCs w:val="24"/>
              </w:rPr>
              <w:t>- Acceso a planes especiales y acu</w:t>
            </w:r>
            <w:r w:rsidR="00B4032B">
              <w:rPr>
                <w:sz w:val="24"/>
                <w:szCs w:val="24"/>
              </w:rPr>
              <w:t>erdos con empresas y entidades</w:t>
            </w:r>
            <w:r>
              <w:rPr>
                <w:sz w:val="24"/>
                <w:szCs w:val="24"/>
              </w:rPr>
              <w:t xml:space="preserve">: </w:t>
            </w:r>
            <w:r w:rsidR="00B4032B">
              <w:rPr>
                <w:sz w:val="24"/>
                <w:szCs w:val="24"/>
              </w:rPr>
              <w:t>convenio con la tarjeta Nativa;</w:t>
            </w:r>
            <w:r>
              <w:rPr>
                <w:sz w:val="24"/>
                <w:szCs w:val="24"/>
              </w:rPr>
              <w:t xml:space="preserve"> acuerdo con el Instituto Asegurador Mercantil (IAM)</w:t>
            </w:r>
            <w:r w:rsidR="00B4032B">
              <w:rPr>
                <w:sz w:val="24"/>
                <w:szCs w:val="24"/>
              </w:rPr>
              <w:t>;</w:t>
            </w:r>
            <w:r>
              <w:rPr>
                <w:sz w:val="24"/>
                <w:szCs w:val="24"/>
              </w:rPr>
              <w:t xml:space="preserve"> </w:t>
            </w:r>
            <w:r w:rsidR="00C54825">
              <w:rPr>
                <w:sz w:val="24"/>
                <w:szCs w:val="24"/>
              </w:rPr>
              <w:t>acuerdos especiales con hoteles de todo el país</w:t>
            </w:r>
            <w:r w:rsidR="006907C7">
              <w:rPr>
                <w:sz w:val="24"/>
                <w:szCs w:val="24"/>
              </w:rPr>
              <w:t>;</w:t>
            </w:r>
            <w:r w:rsidR="00C54825">
              <w:rPr>
                <w:sz w:val="24"/>
                <w:szCs w:val="24"/>
              </w:rPr>
              <w:t xml:space="preserve"> </w:t>
            </w:r>
            <w:r>
              <w:rPr>
                <w:sz w:val="24"/>
                <w:szCs w:val="24"/>
              </w:rPr>
              <w:t>co</w:t>
            </w:r>
            <w:r w:rsidR="00B4032B">
              <w:rPr>
                <w:sz w:val="24"/>
                <w:szCs w:val="24"/>
              </w:rPr>
              <w:t>nvenio con AADI CAPIF; servicio INFODATA de informes comerciales, (similar a VERAZ); acuerdo con la firma Personal, para acceder a planes especiales de telefonía celular</w:t>
            </w:r>
            <w:r w:rsidR="006907C7">
              <w:rPr>
                <w:sz w:val="24"/>
                <w:szCs w:val="24"/>
              </w:rPr>
              <w:t>;</w:t>
            </w:r>
            <w:r w:rsidR="00B4032B">
              <w:rPr>
                <w:sz w:val="24"/>
                <w:szCs w:val="24"/>
              </w:rPr>
              <w:t xml:space="preserve"> entre otros</w:t>
            </w:r>
            <w:r>
              <w:rPr>
                <w:sz w:val="24"/>
                <w:szCs w:val="24"/>
              </w:rPr>
              <w:t xml:space="preserve">. </w:t>
            </w:r>
          </w:p>
          <w:p w:rsidR="009B3042" w:rsidRDefault="009B3042">
            <w:pPr>
              <w:pStyle w:val="Sinespaciado"/>
              <w:rPr>
                <w:sz w:val="24"/>
                <w:szCs w:val="24"/>
              </w:rPr>
            </w:pPr>
            <w:r>
              <w:rPr>
                <w:sz w:val="24"/>
                <w:szCs w:val="24"/>
              </w:rPr>
              <w:t xml:space="preserve">- Capacitación sobre temas específicos de la actividad. </w:t>
            </w:r>
            <w:r w:rsidR="005B794A">
              <w:rPr>
                <w:sz w:val="24"/>
                <w:szCs w:val="24"/>
              </w:rPr>
              <w:t>Cursos presenciales y on-line con certificados nacionales e internacionales.</w:t>
            </w:r>
          </w:p>
          <w:p w:rsidR="009B3042" w:rsidRDefault="009B3042">
            <w:pPr>
              <w:pStyle w:val="Sinespaciado"/>
              <w:rPr>
                <w:sz w:val="24"/>
                <w:szCs w:val="24"/>
              </w:rPr>
            </w:pPr>
            <w:r>
              <w:rPr>
                <w:sz w:val="24"/>
                <w:szCs w:val="24"/>
              </w:rPr>
              <w:t>- Disponibilidad de las oficinas de la Sede Social de las entidades en pleno microcentro de la Ciud</w:t>
            </w:r>
            <w:r w:rsidR="00B4032B">
              <w:rPr>
                <w:sz w:val="24"/>
                <w:szCs w:val="24"/>
              </w:rPr>
              <w:t>ad Autónoma de Buenos Aires, con apoyo de personal y equipamiento.</w:t>
            </w:r>
          </w:p>
          <w:p w:rsidR="009B3042" w:rsidRDefault="009B3042">
            <w:pPr>
              <w:pStyle w:val="Sinespaciado"/>
              <w:rPr>
                <w:sz w:val="24"/>
                <w:szCs w:val="24"/>
              </w:rPr>
            </w:pPr>
            <w:r>
              <w:rPr>
                <w:sz w:val="24"/>
                <w:szCs w:val="24"/>
              </w:rPr>
              <w:t xml:space="preserve">- Acceso a informes reservados para asociados. </w:t>
            </w:r>
          </w:p>
          <w:p w:rsidR="009B3042" w:rsidRDefault="009B3042">
            <w:pPr>
              <w:pStyle w:val="Sinespaciado"/>
              <w:rPr>
                <w:sz w:val="24"/>
                <w:szCs w:val="24"/>
              </w:rPr>
            </w:pPr>
            <w:r>
              <w:rPr>
                <w:sz w:val="24"/>
                <w:szCs w:val="24"/>
              </w:rPr>
              <w:t xml:space="preserve">- Representación y asesoramiento para trámites varios en la Capital Federal. </w:t>
            </w:r>
          </w:p>
          <w:p w:rsidR="009B3042" w:rsidRDefault="009B3042">
            <w:pPr>
              <w:pStyle w:val="Sinespaciado"/>
              <w:rPr>
                <w:sz w:val="24"/>
                <w:szCs w:val="24"/>
              </w:rPr>
            </w:pPr>
            <w:r>
              <w:rPr>
                <w:sz w:val="24"/>
                <w:szCs w:val="24"/>
              </w:rPr>
              <w:t xml:space="preserve">- Participación preferencial en actividades como las Jornadas del </w:t>
            </w:r>
            <w:proofErr w:type="spellStart"/>
            <w:r>
              <w:rPr>
                <w:sz w:val="24"/>
                <w:szCs w:val="24"/>
              </w:rPr>
              <w:t>Supermercadismo</w:t>
            </w:r>
            <w:proofErr w:type="spellEnd"/>
            <w:r>
              <w:rPr>
                <w:sz w:val="24"/>
                <w:szCs w:val="24"/>
              </w:rPr>
              <w:t xml:space="preserve"> Argentino y Rondas de Negocios con proveedores</w:t>
            </w:r>
            <w:r w:rsidR="00B4032B">
              <w:rPr>
                <w:sz w:val="24"/>
                <w:szCs w:val="24"/>
              </w:rPr>
              <w:t xml:space="preserve"> en todo el país</w:t>
            </w:r>
            <w:r>
              <w:rPr>
                <w:sz w:val="24"/>
                <w:szCs w:val="24"/>
              </w:rPr>
              <w:t>.</w:t>
            </w:r>
          </w:p>
          <w:p w:rsidR="009B3042" w:rsidRDefault="009B3042">
            <w:pPr>
              <w:pStyle w:val="Sinespaciado"/>
              <w:rPr>
                <w:sz w:val="24"/>
                <w:szCs w:val="24"/>
              </w:rPr>
            </w:pPr>
            <w:r>
              <w:rPr>
                <w:sz w:val="24"/>
                <w:szCs w:val="24"/>
              </w:rPr>
              <w:t xml:space="preserve">- Acceso a planes promocionales </w:t>
            </w:r>
            <w:r w:rsidR="00B4032B">
              <w:rPr>
                <w:sz w:val="24"/>
                <w:szCs w:val="24"/>
              </w:rPr>
              <w:t xml:space="preserve">o iniciativas de contenido social, </w:t>
            </w:r>
            <w:r>
              <w:rPr>
                <w:sz w:val="24"/>
                <w:szCs w:val="24"/>
              </w:rPr>
              <w:t xml:space="preserve">impulsados por autoridades nacionales o provinciales (ejemplo: </w:t>
            </w:r>
            <w:r w:rsidR="00B4032B">
              <w:rPr>
                <w:sz w:val="24"/>
                <w:szCs w:val="24"/>
              </w:rPr>
              <w:t>Precios Cuidados</w:t>
            </w:r>
            <w:r>
              <w:rPr>
                <w:sz w:val="24"/>
                <w:szCs w:val="24"/>
              </w:rPr>
              <w:t xml:space="preserve">). </w:t>
            </w:r>
          </w:p>
          <w:p w:rsidR="009B3042" w:rsidRDefault="009B3042">
            <w:pPr>
              <w:pStyle w:val="Sinespaciado"/>
              <w:rPr>
                <w:sz w:val="24"/>
                <w:szCs w:val="24"/>
              </w:rPr>
            </w:pPr>
            <w:r>
              <w:rPr>
                <w:sz w:val="24"/>
                <w:szCs w:val="24"/>
              </w:rPr>
              <w:t xml:space="preserve">- Recepción sin cargo de la revista CAS &amp; FASA y de Novedades en </w:t>
            </w:r>
            <w:r w:rsidR="00B4032B">
              <w:rPr>
                <w:sz w:val="24"/>
                <w:szCs w:val="24"/>
              </w:rPr>
              <w:t>Línea,</w:t>
            </w:r>
            <w:r>
              <w:rPr>
                <w:sz w:val="24"/>
                <w:szCs w:val="24"/>
              </w:rPr>
              <w:t xml:space="preserve"> informe sobre novedades del sector que se envía</w:t>
            </w:r>
            <w:r w:rsidR="00B4032B">
              <w:rPr>
                <w:sz w:val="24"/>
                <w:szCs w:val="24"/>
              </w:rPr>
              <w:t xml:space="preserve"> por e-mail en forma periódica.</w:t>
            </w:r>
          </w:p>
          <w:p w:rsidR="004B10A2" w:rsidRDefault="004B10A2">
            <w:pPr>
              <w:pStyle w:val="Sinespaciado"/>
              <w:rPr>
                <w:sz w:val="24"/>
                <w:szCs w:val="24"/>
              </w:rPr>
            </w:pPr>
            <w:r>
              <w:rPr>
                <w:sz w:val="24"/>
                <w:szCs w:val="24"/>
              </w:rPr>
              <w:t xml:space="preserve">- Recomendación a Agrupaciones de Compras para ser aceptado como integrante activo. De esta forma el </w:t>
            </w:r>
            <w:proofErr w:type="spellStart"/>
            <w:r>
              <w:rPr>
                <w:sz w:val="24"/>
                <w:szCs w:val="24"/>
              </w:rPr>
              <w:t>supermercadista</w:t>
            </w:r>
            <w:proofErr w:type="spellEnd"/>
            <w:r>
              <w:rPr>
                <w:sz w:val="24"/>
                <w:szCs w:val="24"/>
              </w:rPr>
              <w:t xml:space="preserve"> podrá acceder a </w:t>
            </w:r>
            <w:r w:rsidR="00DF4F87">
              <w:rPr>
                <w:sz w:val="24"/>
                <w:szCs w:val="24"/>
              </w:rPr>
              <w:t>precios más bajos para la mercadería que incorpora a sus góndolas</w:t>
            </w:r>
          </w:p>
          <w:p w:rsidR="009B3042" w:rsidRDefault="009B3042">
            <w:pPr>
              <w:pStyle w:val="Sinespaciado"/>
              <w:rPr>
                <w:sz w:val="24"/>
                <w:szCs w:val="24"/>
              </w:rPr>
            </w:pPr>
            <w:r>
              <w:rPr>
                <w:sz w:val="24"/>
                <w:szCs w:val="24"/>
              </w:rPr>
              <w:t xml:space="preserve">- Gestiones ante proveedores y acceso a planes especiales y promociones exclusivas para socios. </w:t>
            </w:r>
          </w:p>
          <w:p w:rsidR="009B3042" w:rsidRDefault="009B3042">
            <w:pPr>
              <w:pStyle w:val="Sinespaciado"/>
              <w:rPr>
                <w:sz w:val="24"/>
                <w:szCs w:val="24"/>
              </w:rPr>
            </w:pPr>
            <w:r>
              <w:rPr>
                <w:sz w:val="24"/>
                <w:szCs w:val="24"/>
              </w:rPr>
              <w:t xml:space="preserve">- Servicio de prensa gratuito, para </w:t>
            </w:r>
            <w:r w:rsidR="00CD41E3">
              <w:rPr>
                <w:sz w:val="24"/>
                <w:szCs w:val="24"/>
              </w:rPr>
              <w:t>difundir</w:t>
            </w:r>
            <w:r>
              <w:rPr>
                <w:sz w:val="24"/>
                <w:szCs w:val="24"/>
              </w:rPr>
              <w:t xml:space="preserve"> las novedades de las empresas asociadas. </w:t>
            </w:r>
          </w:p>
          <w:p w:rsidR="009B3042" w:rsidRDefault="009B3042">
            <w:pPr>
              <w:pStyle w:val="Sinespaciado"/>
              <w:rPr>
                <w:sz w:val="24"/>
                <w:szCs w:val="24"/>
              </w:rPr>
            </w:pPr>
            <w:r>
              <w:rPr>
                <w:sz w:val="24"/>
                <w:szCs w:val="24"/>
              </w:rPr>
              <w:t>- Participa</w:t>
            </w:r>
            <w:r w:rsidR="00B4032B">
              <w:rPr>
                <w:sz w:val="24"/>
                <w:szCs w:val="24"/>
              </w:rPr>
              <w:t>ción</w:t>
            </w:r>
            <w:r>
              <w:rPr>
                <w:sz w:val="24"/>
                <w:szCs w:val="24"/>
              </w:rPr>
              <w:t xml:space="preserve"> en la campaña</w:t>
            </w:r>
            <w:r w:rsidRPr="004B10A2">
              <w:rPr>
                <w:sz w:val="24"/>
                <w:szCs w:val="24"/>
              </w:rPr>
              <w:t xml:space="preserve"> </w:t>
            </w:r>
            <w:proofErr w:type="spellStart"/>
            <w:r w:rsidRPr="004B10A2">
              <w:rPr>
                <w:sz w:val="24"/>
                <w:szCs w:val="24"/>
              </w:rPr>
              <w:t>SuperArgentinos</w:t>
            </w:r>
            <w:proofErr w:type="spellEnd"/>
            <w:r>
              <w:rPr>
                <w:sz w:val="24"/>
                <w:szCs w:val="24"/>
              </w:rPr>
              <w:t>, una iniciativa de alcance nacional que apunta a la concientización de toda la sociedad y de las autoridades nacionales, provinciales y municipales sobre la importancia estratégica del comercio y la necesidad de contar con un sólido sector comercial integrado por empresas de capital nacional.</w:t>
            </w:r>
            <w:r w:rsidR="00B4032B">
              <w:rPr>
                <w:sz w:val="24"/>
                <w:szCs w:val="24"/>
              </w:rPr>
              <w:t xml:space="preserve"> Esta iniciativa incluye productos con la marca </w:t>
            </w:r>
            <w:proofErr w:type="spellStart"/>
            <w:r w:rsidR="00B4032B">
              <w:rPr>
                <w:sz w:val="24"/>
                <w:szCs w:val="24"/>
              </w:rPr>
              <w:t>SuperArgentinos</w:t>
            </w:r>
            <w:proofErr w:type="spellEnd"/>
          </w:p>
          <w:p w:rsidR="009B3042" w:rsidRDefault="005B794A">
            <w:pPr>
              <w:pStyle w:val="Sinespaciado"/>
              <w:rPr>
                <w:sz w:val="24"/>
                <w:szCs w:val="24"/>
              </w:rPr>
            </w:pPr>
            <w:r>
              <w:rPr>
                <w:sz w:val="24"/>
                <w:szCs w:val="24"/>
              </w:rPr>
              <w:t xml:space="preserve">- Participación en los medios electrónicos de la Cámara: web </w:t>
            </w:r>
            <w:proofErr w:type="spellStart"/>
            <w:r>
              <w:rPr>
                <w:sz w:val="24"/>
                <w:szCs w:val="24"/>
              </w:rPr>
              <w:t>site</w:t>
            </w:r>
            <w:proofErr w:type="spellEnd"/>
            <w:r>
              <w:rPr>
                <w:sz w:val="24"/>
                <w:szCs w:val="24"/>
              </w:rPr>
              <w:t xml:space="preserve">  </w:t>
            </w:r>
            <w:hyperlink r:id="rId5" w:history="1">
              <w:r w:rsidRPr="00345AAA">
                <w:rPr>
                  <w:rStyle w:val="Hipervnculo"/>
                  <w:sz w:val="24"/>
                  <w:szCs w:val="24"/>
                </w:rPr>
                <w:t>www.cas.com.ar</w:t>
              </w:r>
            </w:hyperlink>
            <w:r>
              <w:rPr>
                <w:sz w:val="24"/>
                <w:szCs w:val="24"/>
              </w:rPr>
              <w:t xml:space="preserve"> y Facebook superargentinos</w:t>
            </w:r>
            <w:r w:rsidR="00CD41E3">
              <w:rPr>
                <w:sz w:val="24"/>
                <w:szCs w:val="24"/>
              </w:rPr>
              <w:t>.</w:t>
            </w:r>
          </w:p>
          <w:p w:rsidR="004B10A2" w:rsidRDefault="00CD41E3">
            <w:pPr>
              <w:pStyle w:val="Sinespaciado"/>
              <w:rPr>
                <w:sz w:val="24"/>
                <w:szCs w:val="24"/>
              </w:rPr>
            </w:pPr>
            <w:r>
              <w:rPr>
                <w:sz w:val="24"/>
                <w:szCs w:val="24"/>
              </w:rPr>
              <w:t xml:space="preserve">- Acceso a planes Compre </w:t>
            </w:r>
            <w:proofErr w:type="spellStart"/>
            <w:r>
              <w:rPr>
                <w:sz w:val="24"/>
                <w:szCs w:val="24"/>
              </w:rPr>
              <w:t>PyME</w:t>
            </w:r>
            <w:proofErr w:type="spellEnd"/>
            <w:r>
              <w:rPr>
                <w:sz w:val="24"/>
                <w:szCs w:val="24"/>
              </w:rPr>
              <w:t xml:space="preserve"> en aquellas provincias donde están vigentes</w:t>
            </w:r>
          </w:p>
          <w:p w:rsidR="009B3042" w:rsidRDefault="009B3042">
            <w:pPr>
              <w:pStyle w:val="Sinespaciado"/>
              <w:rPr>
                <w:b/>
                <w:bCs/>
                <w:sz w:val="28"/>
                <w:szCs w:val="28"/>
              </w:rPr>
            </w:pPr>
            <w:r>
              <w:rPr>
                <w:b/>
                <w:bCs/>
                <w:sz w:val="28"/>
                <w:szCs w:val="28"/>
              </w:rPr>
              <w:lastRenderedPageBreak/>
              <w:t>Cuotas sociales</w:t>
            </w:r>
          </w:p>
          <w:p w:rsidR="009B3042" w:rsidRDefault="009B3042">
            <w:pPr>
              <w:pStyle w:val="Sinespaciado"/>
              <w:rPr>
                <w:sz w:val="24"/>
                <w:szCs w:val="24"/>
              </w:rPr>
            </w:pPr>
            <w:r>
              <w:rPr>
                <w:sz w:val="24"/>
                <w:szCs w:val="24"/>
              </w:rPr>
              <w:t>Los socios activos de CAS deben abonar una cuota social establecida de acuerdo al tamaño de la empresa</w:t>
            </w:r>
            <w:r w:rsidR="00936738">
              <w:rPr>
                <w:sz w:val="24"/>
                <w:szCs w:val="24"/>
              </w:rPr>
              <w:t>, según se muestra en el siguiente cuadro:</w:t>
            </w:r>
          </w:p>
          <w:p w:rsidR="00936738" w:rsidRPr="00936738" w:rsidRDefault="00936738">
            <w:pPr>
              <w:pStyle w:val="Sinespaciado"/>
              <w:rPr>
                <w:sz w:val="18"/>
                <w:szCs w:val="24"/>
              </w:rPr>
            </w:pPr>
          </w:p>
          <w:p w:rsidR="00936738" w:rsidRPr="004103BF" w:rsidRDefault="004103BF">
            <w:pPr>
              <w:pStyle w:val="Sinespaciado"/>
              <w:rPr>
                <w:sz w:val="24"/>
                <w:szCs w:val="24"/>
              </w:rPr>
            </w:pPr>
            <w:r>
              <w:rPr>
                <w:noProof/>
                <w:lang w:val="es-AR" w:eastAsia="es-AR"/>
              </w:rPr>
              <w:drawing>
                <wp:inline distT="0" distB="0" distL="0" distR="0" wp14:anchorId="31F9F4BF" wp14:editId="6F3F9CC1">
                  <wp:extent cx="3962400" cy="1287780"/>
                  <wp:effectExtent l="0" t="0" r="0" b="762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2400" cy="128778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840F7C" w:rsidRDefault="00840F7C">
            <w:pPr>
              <w:pStyle w:val="Sinespaciado"/>
              <w:rPr>
                <w:sz w:val="24"/>
                <w:szCs w:val="24"/>
              </w:rPr>
            </w:pPr>
          </w:p>
          <w:p w:rsidR="009B3042" w:rsidRDefault="009B3042">
            <w:pPr>
              <w:pStyle w:val="Sinespaciado"/>
              <w:rPr>
                <w:b/>
                <w:bCs/>
                <w:sz w:val="28"/>
                <w:szCs w:val="28"/>
              </w:rPr>
            </w:pPr>
            <w:r>
              <w:rPr>
                <w:b/>
                <w:bCs/>
                <w:sz w:val="28"/>
                <w:szCs w:val="28"/>
              </w:rPr>
              <w:t>La importancia de participar</w:t>
            </w:r>
          </w:p>
          <w:p w:rsidR="00936738" w:rsidRPr="00936738" w:rsidRDefault="00936738">
            <w:pPr>
              <w:pStyle w:val="Sinespaciado"/>
              <w:rPr>
                <w:b/>
                <w:bCs/>
                <w:sz w:val="14"/>
                <w:szCs w:val="28"/>
              </w:rPr>
            </w:pPr>
          </w:p>
          <w:p w:rsidR="006E6417" w:rsidRDefault="009B3042">
            <w:pPr>
              <w:pStyle w:val="Sinespaciado"/>
              <w:rPr>
                <w:sz w:val="24"/>
                <w:szCs w:val="24"/>
              </w:rPr>
            </w:pPr>
            <w:r>
              <w:rPr>
                <w:sz w:val="24"/>
                <w:szCs w:val="24"/>
              </w:rPr>
              <w:t xml:space="preserve">El </w:t>
            </w:r>
            <w:proofErr w:type="spellStart"/>
            <w:r>
              <w:rPr>
                <w:sz w:val="24"/>
                <w:szCs w:val="24"/>
              </w:rPr>
              <w:t>supermercadismo</w:t>
            </w:r>
            <w:proofErr w:type="spellEnd"/>
            <w:r>
              <w:rPr>
                <w:sz w:val="24"/>
                <w:szCs w:val="24"/>
              </w:rPr>
              <w:t xml:space="preserve"> argentino se encuentra amenazado por múltiples factores que ponen en riesgo la continuidad de muchas de las empresas que lo componen. Es por eso que la tarea que  CAS desarrolla conjuntamente con la Federación Argentina de Supermercados y Autoservicios (FASA) necesita de una intensa participación y del </w:t>
            </w:r>
            <w:r w:rsidR="00D441AE">
              <w:rPr>
                <w:sz w:val="24"/>
                <w:szCs w:val="24"/>
              </w:rPr>
              <w:t xml:space="preserve">firme </w:t>
            </w:r>
            <w:r>
              <w:rPr>
                <w:sz w:val="24"/>
                <w:szCs w:val="24"/>
              </w:rPr>
              <w:t>compromiso de las empresas del sector.</w:t>
            </w:r>
          </w:p>
          <w:p w:rsidR="009B3042" w:rsidRDefault="006E6417">
            <w:pPr>
              <w:pStyle w:val="Sinespaciado"/>
              <w:rPr>
                <w:sz w:val="24"/>
                <w:szCs w:val="24"/>
              </w:rPr>
            </w:pPr>
            <w:r>
              <w:rPr>
                <w:sz w:val="24"/>
                <w:szCs w:val="24"/>
              </w:rPr>
              <w:t>Se necesita</w:t>
            </w:r>
            <w:r w:rsidR="009B3042">
              <w:rPr>
                <w:sz w:val="24"/>
                <w:szCs w:val="24"/>
              </w:rPr>
              <w:t xml:space="preserve"> un trabajo mancomunado en todo el territorio nacional, sostenido en el tiempo, con objetivos concretos y altísima efectividad en su gestión</w:t>
            </w:r>
            <w:r>
              <w:rPr>
                <w:sz w:val="24"/>
                <w:szCs w:val="24"/>
              </w:rPr>
              <w:t xml:space="preserve">, para </w:t>
            </w:r>
            <w:r w:rsidR="00D441AE">
              <w:rPr>
                <w:sz w:val="24"/>
                <w:szCs w:val="24"/>
              </w:rPr>
              <w:t xml:space="preserve">apoyar a </w:t>
            </w:r>
            <w:r w:rsidR="004E31DB">
              <w:rPr>
                <w:sz w:val="24"/>
                <w:szCs w:val="24"/>
              </w:rPr>
              <w:t>esta</w:t>
            </w:r>
            <w:r w:rsidR="00D441AE">
              <w:rPr>
                <w:sz w:val="24"/>
                <w:szCs w:val="24"/>
              </w:rPr>
              <w:t xml:space="preserve"> actividad</w:t>
            </w:r>
            <w:r w:rsidR="004E31DB">
              <w:rPr>
                <w:sz w:val="24"/>
                <w:szCs w:val="24"/>
              </w:rPr>
              <w:t>,</w:t>
            </w:r>
            <w:r w:rsidR="00D441AE">
              <w:rPr>
                <w:sz w:val="24"/>
                <w:szCs w:val="24"/>
              </w:rPr>
              <w:t xml:space="preserve"> de larga tradición en nuestro país, que genera</w:t>
            </w:r>
            <w:r w:rsidR="00FC7CB6">
              <w:rPr>
                <w:sz w:val="24"/>
                <w:szCs w:val="24"/>
              </w:rPr>
              <w:t xml:space="preserve"> inversiones y</w:t>
            </w:r>
            <w:r w:rsidR="00D441AE">
              <w:rPr>
                <w:sz w:val="24"/>
                <w:szCs w:val="24"/>
              </w:rPr>
              <w:t xml:space="preserve"> empleos</w:t>
            </w:r>
            <w:r w:rsidR="00FC7CB6">
              <w:rPr>
                <w:sz w:val="24"/>
                <w:szCs w:val="24"/>
              </w:rPr>
              <w:t>, a partir de un fuerte compromiso de sus empresarios con el entramado social que integran</w:t>
            </w:r>
            <w:r w:rsidR="009B3042">
              <w:rPr>
                <w:sz w:val="24"/>
                <w:szCs w:val="24"/>
              </w:rPr>
              <w:t>.</w:t>
            </w:r>
          </w:p>
          <w:p w:rsidR="009B3042" w:rsidRDefault="00936738">
            <w:pPr>
              <w:pStyle w:val="Sinespaciado"/>
              <w:rPr>
                <w:sz w:val="24"/>
                <w:szCs w:val="24"/>
              </w:rPr>
            </w:pPr>
            <w:r>
              <w:rPr>
                <w:sz w:val="24"/>
                <w:szCs w:val="24"/>
              </w:rPr>
              <w:t>P</w:t>
            </w:r>
            <w:r w:rsidR="009B3042">
              <w:rPr>
                <w:sz w:val="24"/>
                <w:szCs w:val="24"/>
              </w:rPr>
              <w:t xml:space="preserve">or </w:t>
            </w:r>
            <w:r>
              <w:rPr>
                <w:sz w:val="24"/>
                <w:szCs w:val="24"/>
              </w:rPr>
              <w:t xml:space="preserve">todo lo detallado anteriormente </w:t>
            </w:r>
            <w:r w:rsidR="009B3042">
              <w:rPr>
                <w:sz w:val="24"/>
                <w:szCs w:val="24"/>
              </w:rPr>
              <w:t xml:space="preserve">lo invitamos a </w:t>
            </w:r>
            <w:r w:rsidR="00FC7CB6">
              <w:rPr>
                <w:sz w:val="24"/>
                <w:szCs w:val="24"/>
              </w:rPr>
              <w:t>participar en</w:t>
            </w:r>
            <w:r w:rsidR="009B3042">
              <w:rPr>
                <w:sz w:val="24"/>
                <w:szCs w:val="24"/>
              </w:rPr>
              <w:t xml:space="preserve"> las actividades de CAS y FASA, su </w:t>
            </w:r>
            <w:r w:rsidR="00FC7CB6">
              <w:rPr>
                <w:sz w:val="24"/>
                <w:szCs w:val="24"/>
              </w:rPr>
              <w:t>compromiso</w:t>
            </w:r>
            <w:r w:rsidR="009B3042">
              <w:rPr>
                <w:sz w:val="24"/>
                <w:szCs w:val="24"/>
              </w:rPr>
              <w:t xml:space="preserve"> será de fundamental importancia para alcanzar los objetivos que nos hemos propuesto y que venimos llev</w:t>
            </w:r>
            <w:r>
              <w:rPr>
                <w:sz w:val="24"/>
                <w:szCs w:val="24"/>
              </w:rPr>
              <w:t>ando adelante desde el año 1961:</w:t>
            </w:r>
            <w:r w:rsidR="009B3042">
              <w:rPr>
                <w:sz w:val="24"/>
                <w:szCs w:val="24"/>
              </w:rPr>
              <w:t xml:space="preserve"> fortalecer al </w:t>
            </w:r>
            <w:proofErr w:type="spellStart"/>
            <w:r w:rsidR="009B3042">
              <w:rPr>
                <w:sz w:val="24"/>
                <w:szCs w:val="24"/>
              </w:rPr>
              <w:t>supermercadismo</w:t>
            </w:r>
            <w:proofErr w:type="spellEnd"/>
            <w:r w:rsidR="009B3042">
              <w:rPr>
                <w:sz w:val="24"/>
                <w:szCs w:val="24"/>
              </w:rPr>
              <w:t xml:space="preserve"> argentino como un sector indispensable para que la Argentina pueda contar con un comercio de consumo masivo eficiente y competitivo, apoyado en empresas nacionales fuertemente integradas a sus comunidades.</w:t>
            </w:r>
          </w:p>
          <w:p w:rsidR="009B3042" w:rsidRDefault="009B3042">
            <w:pPr>
              <w:pStyle w:val="Sinespaciado"/>
              <w:rPr>
                <w:sz w:val="24"/>
                <w:szCs w:val="24"/>
              </w:rPr>
            </w:pPr>
          </w:p>
          <w:p w:rsidR="00CC58FA" w:rsidRDefault="009B3042">
            <w:pPr>
              <w:pStyle w:val="Sinespaciado"/>
              <w:rPr>
                <w:noProof/>
                <w:color w:val="0000FF"/>
                <w:u w:val="single"/>
              </w:rPr>
            </w:pPr>
            <w:r>
              <w:rPr>
                <w:sz w:val="24"/>
                <w:szCs w:val="24"/>
              </w:rPr>
              <w:t>Qued</w:t>
            </w:r>
            <w:r w:rsidR="00936738">
              <w:rPr>
                <w:sz w:val="24"/>
                <w:szCs w:val="24"/>
              </w:rPr>
              <w:t>am</w:t>
            </w:r>
            <w:r>
              <w:rPr>
                <w:sz w:val="24"/>
                <w:szCs w:val="24"/>
              </w:rPr>
              <w:t>o</w:t>
            </w:r>
            <w:r w:rsidR="00936738">
              <w:rPr>
                <w:sz w:val="24"/>
                <w:szCs w:val="24"/>
              </w:rPr>
              <w:t>s</w:t>
            </w:r>
            <w:r>
              <w:rPr>
                <w:sz w:val="24"/>
                <w:szCs w:val="24"/>
              </w:rPr>
              <w:t xml:space="preserve"> a su disposición y le env</w:t>
            </w:r>
            <w:r w:rsidR="00CC58FA">
              <w:rPr>
                <w:sz w:val="24"/>
                <w:szCs w:val="24"/>
              </w:rPr>
              <w:t>i</w:t>
            </w:r>
            <w:r w:rsidR="00936738">
              <w:rPr>
                <w:sz w:val="24"/>
                <w:szCs w:val="24"/>
              </w:rPr>
              <w:t>amos</w:t>
            </w:r>
            <w:r>
              <w:rPr>
                <w:sz w:val="24"/>
                <w:szCs w:val="24"/>
              </w:rPr>
              <w:t xml:space="preserve"> un cordial saludo.</w:t>
            </w:r>
            <w:r w:rsidR="00CC58FA">
              <w:rPr>
                <w:noProof/>
                <w:color w:val="0000FF"/>
                <w:u w:val="single"/>
              </w:rPr>
              <w:t xml:space="preserve"> </w:t>
            </w:r>
          </w:p>
          <w:p w:rsidR="00CC58FA" w:rsidRDefault="00CC58FA">
            <w:pPr>
              <w:pStyle w:val="Sinespaciado"/>
              <w:rPr>
                <w:noProof/>
                <w:color w:val="0000FF"/>
                <w:u w:val="single"/>
              </w:rPr>
            </w:pPr>
          </w:p>
          <w:p w:rsidR="006E6417" w:rsidRDefault="001A319F" w:rsidP="001A3761">
            <w:pPr>
              <w:pStyle w:val="Sinespaciado"/>
              <w:jc w:val="center"/>
              <w:rPr>
                <w:noProof/>
                <w:color w:val="0000FF"/>
                <w:u w:val="single"/>
              </w:rPr>
            </w:pPr>
            <w:r w:rsidRPr="00683337">
              <w:rPr>
                <w:noProof/>
                <w:lang w:val="es-AR" w:eastAsia="es-AR"/>
              </w:rPr>
              <w:drawing>
                <wp:inline distT="0" distB="0" distL="0" distR="0" wp14:anchorId="3162494A" wp14:editId="22A27892">
                  <wp:extent cx="3073957" cy="1162023"/>
                  <wp:effectExtent l="0" t="0" r="0" b="635"/>
                  <wp:docPr id="2" name="Imagen 2" descr="P:\FIRMAS\ZORZON + PALPACELL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FIRMAS\ZORZON + PALPACELLI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4707" cy="1184988"/>
                          </a:xfrm>
                          <a:prstGeom prst="rect">
                            <a:avLst/>
                          </a:prstGeom>
                          <a:noFill/>
                          <a:ln>
                            <a:noFill/>
                          </a:ln>
                        </pic:spPr>
                      </pic:pic>
                    </a:graphicData>
                  </a:graphic>
                </wp:inline>
              </w:drawing>
            </w:r>
          </w:p>
          <w:p w:rsidR="009B3042" w:rsidRDefault="009B3042" w:rsidP="00CC58FA">
            <w:pPr>
              <w:pStyle w:val="Sinespaciado"/>
              <w:jc w:val="center"/>
              <w:rPr>
                <w:sz w:val="24"/>
                <w:szCs w:val="24"/>
              </w:rPr>
            </w:pPr>
          </w:p>
          <w:p w:rsidR="00CC58FA" w:rsidRDefault="00CC58FA" w:rsidP="00CC58FA">
            <w:pPr>
              <w:pStyle w:val="Sinespaciado"/>
              <w:rPr>
                <w:sz w:val="24"/>
                <w:szCs w:val="24"/>
              </w:rPr>
            </w:pPr>
          </w:p>
          <w:p w:rsidR="00A905EA" w:rsidRDefault="00A905EA">
            <w:pPr>
              <w:pStyle w:val="Sinespaciado"/>
              <w:rPr>
                <w:rStyle w:val="Hipervnculo"/>
              </w:rPr>
            </w:pPr>
          </w:p>
          <w:p w:rsidR="00A905EA" w:rsidRDefault="00A905EA">
            <w:pPr>
              <w:pStyle w:val="Sinespaciado"/>
              <w:rPr>
                <w:rStyle w:val="Hipervnculo"/>
              </w:rPr>
            </w:pPr>
          </w:p>
          <w:p w:rsidR="00CC58FA" w:rsidRDefault="00A905EA" w:rsidP="001A319F">
            <w:pPr>
              <w:pStyle w:val="Sinespaciado"/>
              <w:rPr>
                <w:b/>
                <w:sz w:val="20"/>
                <w:szCs w:val="20"/>
              </w:rPr>
            </w:pPr>
            <w:r w:rsidRPr="00A905EA">
              <w:rPr>
                <w:b/>
                <w:sz w:val="20"/>
                <w:szCs w:val="20"/>
              </w:rPr>
              <w:t xml:space="preserve">CAMARA ARGENTINA DE SUPERMERCADOS (CAS) – VIAMONTE 342 – CABA – TEL </w:t>
            </w:r>
            <w:r w:rsidR="00696B27">
              <w:rPr>
                <w:b/>
                <w:sz w:val="20"/>
                <w:szCs w:val="20"/>
              </w:rPr>
              <w:t>+54 9 11 5565 543</w:t>
            </w:r>
            <w:r w:rsidR="00532EC4">
              <w:rPr>
                <w:b/>
                <w:sz w:val="20"/>
                <w:szCs w:val="20"/>
              </w:rPr>
              <w:t>3</w:t>
            </w:r>
          </w:p>
          <w:p w:rsidR="001A319F" w:rsidRDefault="001A319F" w:rsidP="00A905EA">
            <w:pPr>
              <w:pStyle w:val="Sinespaciado"/>
              <w:jc w:val="center"/>
              <w:rPr>
                <w:b/>
                <w:sz w:val="20"/>
                <w:szCs w:val="20"/>
              </w:rPr>
            </w:pPr>
            <w:r>
              <w:rPr>
                <w:b/>
                <w:sz w:val="20"/>
                <w:szCs w:val="20"/>
              </w:rPr>
              <w:t>+ 54 9 5235 0878</w:t>
            </w:r>
          </w:p>
          <w:p w:rsidR="009B3042" w:rsidRDefault="001A3761" w:rsidP="00CC58FA">
            <w:pPr>
              <w:pStyle w:val="Sinespaciado"/>
              <w:jc w:val="center"/>
              <w:rPr>
                <w:b/>
                <w:sz w:val="24"/>
                <w:szCs w:val="20"/>
              </w:rPr>
            </w:pPr>
            <w:hyperlink r:id="rId8" w:history="1">
              <w:r w:rsidR="00CC58FA" w:rsidRPr="00CC58FA">
                <w:rPr>
                  <w:rStyle w:val="Hipervnculo"/>
                  <w:b/>
                  <w:sz w:val="24"/>
                  <w:szCs w:val="20"/>
                </w:rPr>
                <w:t>secretaria@cas.com.ar</w:t>
              </w:r>
            </w:hyperlink>
            <w:r w:rsidR="00CC58FA" w:rsidRPr="00CC58FA">
              <w:rPr>
                <w:b/>
                <w:sz w:val="24"/>
                <w:szCs w:val="20"/>
              </w:rPr>
              <w:t xml:space="preserve"> - </w:t>
            </w:r>
            <w:hyperlink r:id="rId9" w:history="1">
              <w:r w:rsidR="00CC58FA" w:rsidRPr="00CC58FA">
                <w:rPr>
                  <w:rStyle w:val="Hipervnculo"/>
                  <w:b/>
                  <w:sz w:val="24"/>
                  <w:szCs w:val="20"/>
                </w:rPr>
                <w:t>www.cas.com.ar</w:t>
              </w:r>
            </w:hyperlink>
            <w:r w:rsidR="00CC58FA" w:rsidRPr="00CC58FA">
              <w:rPr>
                <w:b/>
                <w:sz w:val="24"/>
                <w:szCs w:val="20"/>
              </w:rPr>
              <w:t xml:space="preserve"> – Facebook: superargentinos</w:t>
            </w:r>
          </w:p>
          <w:p w:rsidR="00CC58FA" w:rsidRPr="00CC58FA" w:rsidRDefault="00CC58FA" w:rsidP="00CC58FA">
            <w:pPr>
              <w:pStyle w:val="Sinespaciado"/>
              <w:jc w:val="center"/>
              <w:rPr>
                <w:b/>
                <w:sz w:val="14"/>
                <w:szCs w:val="20"/>
              </w:rPr>
            </w:pPr>
          </w:p>
        </w:tc>
        <w:bookmarkStart w:id="0" w:name="_GoBack"/>
        <w:bookmarkEnd w:id="0"/>
      </w:tr>
    </w:tbl>
    <w:p w:rsidR="00FD768C" w:rsidRDefault="00FD768C" w:rsidP="0027547C"/>
    <w:sectPr w:rsidR="00FD768C" w:rsidSect="005B794A">
      <w:pgSz w:w="11906" w:h="16838"/>
      <w:pgMar w:top="1135" w:right="170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D4C"/>
    <w:rsid w:val="001A319F"/>
    <w:rsid w:val="001A3761"/>
    <w:rsid w:val="0027547C"/>
    <w:rsid w:val="002A6489"/>
    <w:rsid w:val="004103BF"/>
    <w:rsid w:val="004B10A2"/>
    <w:rsid w:val="004E31DB"/>
    <w:rsid w:val="00532EC4"/>
    <w:rsid w:val="005B794A"/>
    <w:rsid w:val="006907C7"/>
    <w:rsid w:val="00696B27"/>
    <w:rsid w:val="006E6417"/>
    <w:rsid w:val="007379BC"/>
    <w:rsid w:val="007467F8"/>
    <w:rsid w:val="00840F7C"/>
    <w:rsid w:val="00857C26"/>
    <w:rsid w:val="00936738"/>
    <w:rsid w:val="009B3042"/>
    <w:rsid w:val="00A905EA"/>
    <w:rsid w:val="00B4032B"/>
    <w:rsid w:val="00C54825"/>
    <w:rsid w:val="00CC58FA"/>
    <w:rsid w:val="00CD41E3"/>
    <w:rsid w:val="00D37D4C"/>
    <w:rsid w:val="00D441AE"/>
    <w:rsid w:val="00D5145F"/>
    <w:rsid w:val="00DF4F87"/>
    <w:rsid w:val="00F961FD"/>
    <w:rsid w:val="00FC7CB6"/>
    <w:rsid w:val="00FD76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679D30-768E-40E8-A3AA-124D7CDF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042"/>
    <w:rPr>
      <w:rFonts w:ascii="Calibri" w:hAnsi="Calibri" w:cs="Calibri"/>
      <w:lang w:eastAsia="es-ES"/>
    </w:rPr>
  </w:style>
  <w:style w:type="paragraph" w:styleId="Ttulo1">
    <w:name w:val="heading 1"/>
    <w:basedOn w:val="Normal"/>
    <w:link w:val="Ttulo1Car"/>
    <w:uiPriority w:val="9"/>
    <w:qFormat/>
    <w:rsid w:val="009B3042"/>
    <w:pPr>
      <w:keepNext/>
      <w:spacing w:before="480" w:after="0"/>
      <w:outlineLvl w:val="0"/>
    </w:pPr>
    <w:rPr>
      <w:rFonts w:ascii="Cambria" w:hAnsi="Cambria" w:cs="Times New Roman"/>
      <w:b/>
      <w:bCs/>
      <w:color w:val="365F91"/>
      <w:kern w:val="36"/>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3042"/>
    <w:rPr>
      <w:rFonts w:ascii="Cambria" w:hAnsi="Cambria" w:cs="Times New Roman"/>
      <w:b/>
      <w:bCs/>
      <w:color w:val="365F91"/>
      <w:kern w:val="36"/>
      <w:sz w:val="28"/>
      <w:szCs w:val="28"/>
      <w:lang w:eastAsia="es-ES"/>
    </w:rPr>
  </w:style>
  <w:style w:type="character" w:styleId="Hipervnculo">
    <w:name w:val="Hyperlink"/>
    <w:basedOn w:val="Fuentedeprrafopredeter"/>
    <w:uiPriority w:val="99"/>
    <w:unhideWhenUsed/>
    <w:rsid w:val="009B3042"/>
    <w:rPr>
      <w:color w:val="0000FF"/>
      <w:u w:val="single"/>
    </w:rPr>
  </w:style>
  <w:style w:type="paragraph" w:styleId="Sinespaciado">
    <w:name w:val="No Spacing"/>
    <w:basedOn w:val="Normal"/>
    <w:uiPriority w:val="1"/>
    <w:qFormat/>
    <w:rsid w:val="009B3042"/>
    <w:pPr>
      <w:spacing w:after="0" w:line="240" w:lineRule="auto"/>
    </w:pPr>
  </w:style>
  <w:style w:type="paragraph" w:styleId="Textodeglobo">
    <w:name w:val="Balloon Text"/>
    <w:basedOn w:val="Normal"/>
    <w:link w:val="TextodegloboCar"/>
    <w:uiPriority w:val="99"/>
    <w:semiHidden/>
    <w:unhideWhenUsed/>
    <w:rsid w:val="009B30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3042"/>
    <w:rPr>
      <w:rFonts w:ascii="Tahom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06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cas.com.ar"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hyperlink" Target="http://www.cas.com.ar"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cas.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3955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Rosa Amoia</cp:lastModifiedBy>
  <cp:revision>3</cp:revision>
  <cp:lastPrinted>2014-07-31T14:59:00Z</cp:lastPrinted>
  <dcterms:created xsi:type="dcterms:W3CDTF">2019-05-16T19:05:00Z</dcterms:created>
  <dcterms:modified xsi:type="dcterms:W3CDTF">2019-05-16T19:17:00Z</dcterms:modified>
</cp:coreProperties>
</file>